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A410ED" w:rsidTr="00A410ED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410ED" w:rsidRDefault="00A410ED">
            <w:pPr>
              <w:tabs>
                <w:tab w:val="center" w:pos="182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ab/>
              <w:t>Баш</w:t>
            </w:r>
            <w:proofErr w:type="gramStart"/>
            <w:r>
              <w:rPr>
                <w:rFonts w:ascii="Times New Roman" w:hAnsi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/>
              </w:rPr>
              <w:t>ортостан</w:t>
            </w:r>
            <w:proofErr w:type="spellEnd"/>
            <w:r>
              <w:rPr>
                <w:rFonts w:ascii="Times New Roman" w:hAnsi="Times New Roman"/>
              </w:rPr>
              <w:t xml:space="preserve"> Республика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ы</w:t>
            </w:r>
          </w:p>
          <w:p w:rsidR="00A410ED" w:rsidRDefault="00A410E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  <w:lang w:val="be-BY"/>
              </w:rPr>
              <w:t>ә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  <w:lang w:val="be-BY"/>
              </w:rPr>
              <w:t>ә</w:t>
            </w:r>
            <w:r>
              <w:rPr>
                <w:rFonts w:ascii="Times New Roman" w:hAnsi="Times New Roman"/>
              </w:rPr>
              <w:t xml:space="preserve"> районы </w:t>
            </w:r>
          </w:p>
          <w:p w:rsidR="00A410ED" w:rsidRDefault="00A410E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/>
              </w:rPr>
              <w:t>муниципаль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районыны</w:t>
            </w:r>
            <w:proofErr w:type="spellEnd"/>
            <w:r>
              <w:rPr>
                <w:rFonts w:ascii="Times New Roman" w:hAnsi="Times New Roman"/>
                <w:lang w:val="be-BY"/>
              </w:rPr>
              <w:t>ң</w:t>
            </w:r>
          </w:p>
          <w:p w:rsidR="00A410ED" w:rsidRDefault="00A410ED">
            <w:pPr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Бик</w:t>
            </w:r>
            <w:proofErr w:type="spellEnd"/>
            <w:proofErr w:type="gramStart"/>
            <w:r>
              <w:rPr>
                <w:rFonts w:ascii="Times New Roman" w:hAnsi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/>
              </w:rPr>
              <w:t>ол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Советы</w:t>
            </w:r>
          </w:p>
          <w:p w:rsidR="00A410ED" w:rsidRDefault="00A410ED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а</w:t>
            </w:r>
            <w:proofErr w:type="spellStart"/>
            <w:r>
              <w:rPr>
                <w:rFonts w:ascii="Times New Roman" w:hAnsi="Times New Roman"/>
              </w:rPr>
              <w:t>уыл</w:t>
            </w:r>
            <w:proofErr w:type="spellEnd"/>
            <w:r>
              <w:rPr>
                <w:rFonts w:ascii="Times New Roman" w:hAnsi="Times New Roman"/>
              </w:rPr>
              <w:t xml:space="preserve"> бил</w:t>
            </w:r>
            <w:r>
              <w:rPr>
                <w:rFonts w:ascii="Times New Roman" w:hAnsi="Times New Roman"/>
                <w:lang w:val="be-BY"/>
              </w:rPr>
              <w:t>әмәһе Советы</w:t>
            </w:r>
          </w:p>
          <w:p w:rsidR="00A410ED" w:rsidRDefault="00A410ED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410ED" w:rsidRDefault="00A41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410ED" w:rsidRDefault="00A410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Совет сельского поселения</w:t>
            </w:r>
          </w:p>
          <w:p w:rsidR="00A410ED" w:rsidRDefault="00A410ED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Биккуловский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 </w:t>
            </w:r>
          </w:p>
          <w:p w:rsidR="00A410ED" w:rsidRDefault="00A410E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муниципального района </w:t>
            </w:r>
          </w:p>
          <w:p w:rsidR="00A410ED" w:rsidRDefault="00A410ED">
            <w:pPr>
              <w:spacing w:after="0"/>
              <w:jc w:val="center"/>
              <w:rPr>
                <w:rFonts w:ascii="Times New Roman" w:eastAsia="Calibri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Миякинский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A410ED" w:rsidRDefault="00A410ED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</w:rPr>
              <w:t>Республики Башкортостан</w:t>
            </w:r>
          </w:p>
        </w:tc>
      </w:tr>
    </w:tbl>
    <w:p w:rsidR="00A410ED" w:rsidRDefault="00A410ED" w:rsidP="00A410ED">
      <w:pPr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</w:t>
      </w:r>
      <w:r>
        <w:rPr>
          <w:rFonts w:ascii="BelZAGZ" w:eastAsia="Times New Roman" w:hAnsi="BelZAGZ"/>
          <w:b/>
          <w:sz w:val="28"/>
          <w:szCs w:val="28"/>
          <w:lang w:val="tt-RU" w:eastAsia="ru-RU"/>
        </w:rPr>
        <w:t xml:space="preserve">#АРАР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РЕШЕНИЕ</w:t>
      </w:r>
    </w:p>
    <w:p w:rsidR="00A410ED" w:rsidRPr="00A410ED" w:rsidRDefault="00A410ED" w:rsidP="00A410E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0ED">
        <w:rPr>
          <w:rFonts w:ascii="Times New Roman" w:eastAsia="Times New Roman" w:hAnsi="Times New Roman"/>
          <w:sz w:val="28"/>
          <w:szCs w:val="28"/>
          <w:lang w:val="tt-RU" w:eastAsia="ru-RU"/>
        </w:rPr>
        <w:t>О внесении изменений и дополнений в решение Совета сельского поселения Биккуловский сельсовет от 15.06.2017 года № 84 “Об утверждении Положения о публичных слушаниях в сельском поселении Биккуловский сельсовет муниципального района Миякинский район Республики Башкортостан”</w:t>
      </w:r>
    </w:p>
    <w:p w:rsidR="00A410ED" w:rsidRDefault="00A410ED" w:rsidP="000F79C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45E06" w:rsidRDefault="00445E06" w:rsidP="000F79C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45E06">
        <w:rPr>
          <w:rFonts w:ascii="Times New Roman" w:hAnsi="Times New Roman" w:cs="Times New Roman"/>
          <w:sz w:val="28"/>
          <w:szCs w:val="28"/>
        </w:rPr>
        <w:t xml:space="preserve">    В связи с внесенными изменениями в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E06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Pr="00445E06">
        <w:rPr>
          <w:rFonts w:ascii="Times New Roman" w:hAnsi="Times New Roman" w:cs="Times New Roman"/>
          <w:sz w:val="28"/>
          <w:szCs w:val="28"/>
        </w:rPr>
        <w:t>а также на основании протеста прокуратуры Миякинского райо</w:t>
      </w:r>
      <w:r>
        <w:rPr>
          <w:rFonts w:ascii="Times New Roman" w:hAnsi="Times New Roman" w:cs="Times New Roman"/>
          <w:sz w:val="28"/>
          <w:szCs w:val="28"/>
        </w:rPr>
        <w:t>на Республики Башкортостан от 14</w:t>
      </w:r>
      <w:r w:rsidRPr="00445E06">
        <w:rPr>
          <w:rFonts w:ascii="Times New Roman" w:hAnsi="Times New Roman" w:cs="Times New Roman"/>
          <w:sz w:val="28"/>
          <w:szCs w:val="28"/>
        </w:rPr>
        <w:t>.02.2019 г.</w:t>
      </w:r>
      <w:r w:rsidR="000F79CA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0F79CA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0F79CA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E06" w:rsidRDefault="00445E06" w:rsidP="000F79C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45E06">
        <w:rPr>
          <w:rFonts w:ascii="Times New Roman" w:hAnsi="Times New Roman" w:cs="Times New Roman"/>
          <w:sz w:val="28"/>
          <w:szCs w:val="28"/>
        </w:rPr>
        <w:t>1.</w:t>
      </w:r>
      <w:r w:rsidRPr="00445E06">
        <w:rPr>
          <w:rFonts w:ascii="Times New Roman" w:hAnsi="Times New Roman" w:cs="Times New Roman"/>
          <w:sz w:val="28"/>
          <w:szCs w:val="28"/>
        </w:rPr>
        <w:tab/>
        <w:t>Внести в Положение  о публичных слушаниях в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 </w:t>
      </w:r>
      <w:proofErr w:type="spellStart"/>
      <w:r w:rsidR="000F79CA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5E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45E06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445E06">
        <w:rPr>
          <w:rFonts w:ascii="Times New Roman" w:hAnsi="Times New Roman" w:cs="Times New Roman"/>
          <w:sz w:val="28"/>
          <w:szCs w:val="28"/>
        </w:rPr>
        <w:t xml:space="preserve"> район 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445E06">
        <w:rPr>
          <w:rFonts w:ascii="Times New Roman" w:hAnsi="Times New Roman" w:cs="Times New Roman"/>
          <w:sz w:val="28"/>
          <w:szCs w:val="28"/>
        </w:rPr>
        <w:t xml:space="preserve"> </w:t>
      </w:r>
      <w:r w:rsidR="000F79CA">
        <w:rPr>
          <w:rFonts w:ascii="Times New Roman" w:hAnsi="Times New Roman" w:cs="Times New Roman"/>
          <w:sz w:val="28"/>
          <w:szCs w:val="28"/>
        </w:rPr>
        <w:t>15</w:t>
      </w:r>
      <w:r w:rsidRPr="00445E06">
        <w:rPr>
          <w:rFonts w:ascii="Times New Roman" w:hAnsi="Times New Roman" w:cs="Times New Roman"/>
          <w:sz w:val="28"/>
          <w:szCs w:val="28"/>
        </w:rPr>
        <w:t>.06.2017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0F79CA">
        <w:rPr>
          <w:rFonts w:ascii="Times New Roman" w:hAnsi="Times New Roman" w:cs="Times New Roman"/>
          <w:sz w:val="28"/>
          <w:szCs w:val="28"/>
        </w:rPr>
        <w:t xml:space="preserve"> № 84</w:t>
      </w:r>
      <w:r w:rsidRPr="00445E0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96B54" w:rsidRDefault="000F79CA" w:rsidP="000F79C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B54">
        <w:rPr>
          <w:rFonts w:ascii="Times New Roman" w:hAnsi="Times New Roman" w:cs="Times New Roman"/>
          <w:sz w:val="28"/>
          <w:szCs w:val="28"/>
        </w:rPr>
        <w:t>Подпункт 3 пункта 1.4 раздела</w:t>
      </w:r>
      <w:r w:rsidR="00744A59">
        <w:rPr>
          <w:rFonts w:ascii="Times New Roman" w:hAnsi="Times New Roman" w:cs="Times New Roman"/>
          <w:sz w:val="28"/>
          <w:szCs w:val="28"/>
        </w:rPr>
        <w:t xml:space="preserve"> </w:t>
      </w:r>
      <w:r w:rsidR="00596B54">
        <w:rPr>
          <w:rFonts w:ascii="Times New Roman" w:hAnsi="Times New Roman" w:cs="Times New Roman"/>
          <w:sz w:val="28"/>
          <w:szCs w:val="28"/>
        </w:rPr>
        <w:t>1 Положения  исключить.</w:t>
      </w:r>
    </w:p>
    <w:p w:rsidR="00B078F1" w:rsidRDefault="000F79CA" w:rsidP="000F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B54">
        <w:rPr>
          <w:rFonts w:ascii="Times New Roman" w:hAnsi="Times New Roman" w:cs="Times New Roman"/>
          <w:sz w:val="28"/>
          <w:szCs w:val="28"/>
        </w:rPr>
        <w:t>П</w:t>
      </w:r>
      <w:r w:rsidR="00234063" w:rsidRPr="00234063">
        <w:rPr>
          <w:rFonts w:ascii="Times New Roman" w:hAnsi="Times New Roman" w:cs="Times New Roman"/>
          <w:sz w:val="28"/>
          <w:szCs w:val="28"/>
        </w:rPr>
        <w:t>ункт 1.4. раздела 1 Положения до</w:t>
      </w:r>
      <w:r w:rsidR="00596B54">
        <w:rPr>
          <w:rFonts w:ascii="Times New Roman" w:hAnsi="Times New Roman" w:cs="Times New Roman"/>
          <w:sz w:val="28"/>
          <w:szCs w:val="28"/>
        </w:rPr>
        <w:t>полнить</w:t>
      </w:r>
      <w:r w:rsidR="00234063" w:rsidRPr="00234063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596B54">
        <w:rPr>
          <w:rFonts w:ascii="Times New Roman" w:hAnsi="Times New Roman" w:cs="Times New Roman"/>
          <w:sz w:val="28"/>
          <w:szCs w:val="28"/>
        </w:rPr>
        <w:t>ом</w:t>
      </w:r>
      <w:r w:rsidR="00744A59">
        <w:rPr>
          <w:rFonts w:ascii="Times New Roman" w:hAnsi="Times New Roman" w:cs="Times New Roman"/>
          <w:sz w:val="28"/>
          <w:szCs w:val="28"/>
        </w:rPr>
        <w:t xml:space="preserve"> </w:t>
      </w:r>
      <w:r w:rsidR="00234063" w:rsidRPr="00234063">
        <w:rPr>
          <w:rFonts w:ascii="Times New Roman" w:hAnsi="Times New Roman" w:cs="Times New Roman"/>
          <w:sz w:val="28"/>
          <w:szCs w:val="28"/>
        </w:rPr>
        <w:t xml:space="preserve"> с текстом следующего содержания: «прое</w:t>
      </w:r>
      <w:proofErr w:type="gramStart"/>
      <w:r w:rsidR="00234063" w:rsidRPr="00234063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234063" w:rsidRPr="00234063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образования»</w:t>
      </w:r>
      <w:r w:rsidR="00234063">
        <w:rPr>
          <w:rFonts w:ascii="Times New Roman" w:hAnsi="Times New Roman" w:cs="Times New Roman"/>
          <w:sz w:val="28"/>
          <w:szCs w:val="28"/>
        </w:rPr>
        <w:t>;</w:t>
      </w:r>
    </w:p>
    <w:p w:rsidR="00234063" w:rsidRDefault="000F79CA" w:rsidP="000F7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B54">
        <w:rPr>
          <w:rFonts w:ascii="Times New Roman" w:hAnsi="Times New Roman" w:cs="Times New Roman"/>
          <w:sz w:val="28"/>
          <w:szCs w:val="28"/>
        </w:rPr>
        <w:t>Пункт 2.5  раздела 2 Положения читать в следующей редакции «</w:t>
      </w:r>
      <w:r w:rsidR="00596B54" w:rsidRPr="00596B54"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</w:t>
      </w:r>
      <w:r w:rsidR="00596B54">
        <w:rPr>
          <w:rFonts w:ascii="Times New Roman" w:hAnsi="Times New Roman" w:cs="Times New Roman"/>
          <w:sz w:val="28"/>
          <w:szCs w:val="28"/>
        </w:rPr>
        <w:t>»</w:t>
      </w:r>
    </w:p>
    <w:p w:rsidR="000F79CA" w:rsidRDefault="000F79CA" w:rsidP="000F7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F79CA" w:rsidRDefault="000F79CA" w:rsidP="000F79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</w:p>
    <w:p w:rsidR="000F79CA" w:rsidRDefault="000F79CA" w:rsidP="000F7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Садовый</w:t>
      </w:r>
    </w:p>
    <w:p w:rsidR="000F79CA" w:rsidRDefault="00B5707A" w:rsidP="000F7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20.03.2019г.</w:t>
      </w:r>
    </w:p>
    <w:p w:rsidR="000F79CA" w:rsidRPr="000F79CA" w:rsidRDefault="000F79CA" w:rsidP="000F7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E6CC8">
        <w:rPr>
          <w:rFonts w:ascii="Times New Roman" w:hAnsi="Times New Roman" w:cs="Times New Roman"/>
          <w:sz w:val="28"/>
          <w:szCs w:val="28"/>
        </w:rPr>
        <w:t xml:space="preserve"> 147</w:t>
      </w:r>
      <w:bookmarkStart w:id="0" w:name="_GoBack"/>
      <w:bookmarkEnd w:id="0"/>
    </w:p>
    <w:sectPr w:rsidR="000F79CA" w:rsidRPr="000F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18CD"/>
    <w:multiLevelType w:val="hybridMultilevel"/>
    <w:tmpl w:val="DD6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C3"/>
    <w:rsid w:val="000F79CA"/>
    <w:rsid w:val="00234063"/>
    <w:rsid w:val="00445E06"/>
    <w:rsid w:val="00596B54"/>
    <w:rsid w:val="006E6CC8"/>
    <w:rsid w:val="00744A59"/>
    <w:rsid w:val="00A410ED"/>
    <w:rsid w:val="00B078F1"/>
    <w:rsid w:val="00B5707A"/>
    <w:rsid w:val="00C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UristLuiza</dc:creator>
  <cp:keywords/>
  <dc:description/>
  <cp:lastModifiedBy>Сельсовет</cp:lastModifiedBy>
  <cp:revision>6</cp:revision>
  <dcterms:created xsi:type="dcterms:W3CDTF">2019-02-27T11:03:00Z</dcterms:created>
  <dcterms:modified xsi:type="dcterms:W3CDTF">2019-03-18T05:57:00Z</dcterms:modified>
</cp:coreProperties>
</file>